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color w:val="000000"/>
          <w:kern w:val="0"/>
          <w:sz w:val="30"/>
          <w:szCs w:val="30"/>
        </w:rPr>
      </w:pPr>
      <w:r>
        <w:rPr>
          <w:rFonts w:hint="eastAsia" w:eastAsia="仿宋_GB2312"/>
          <w:color w:val="000000"/>
          <w:kern w:val="0"/>
          <w:sz w:val="30"/>
          <w:szCs w:val="30"/>
          <w:lang w:eastAsia="zh-CN"/>
        </w:rPr>
        <w:t>在</w:t>
      </w:r>
      <w:bookmarkStart w:id="0" w:name="_GoBack"/>
      <w:bookmarkEnd w:id="0"/>
      <w:r>
        <w:rPr>
          <w:rFonts w:hint="eastAsia" w:eastAsia="仿宋_GB2312"/>
          <w:color w:val="000000"/>
          <w:kern w:val="0"/>
          <w:sz w:val="30"/>
          <w:szCs w:val="30"/>
        </w:rPr>
        <w:t>附件</w:t>
      </w:r>
      <w:r>
        <w:rPr>
          <w:color w:val="000000"/>
          <w:kern w:val="0"/>
          <w:sz w:val="30"/>
          <w:szCs w:val="30"/>
        </w:rPr>
        <w:t>2</w:t>
      </w:r>
    </w:p>
    <w:p>
      <w:pPr>
        <w:widowControl/>
        <w:spacing w:line="560" w:lineRule="exact"/>
        <w:jc w:val="center"/>
        <w:rPr>
          <w:rFonts w:ascii="长城小标宋体" w:hAnsi="宋体" w:eastAsia="长城小标宋体" w:cs="宋体"/>
          <w:color w:val="000000"/>
          <w:kern w:val="0"/>
          <w:sz w:val="44"/>
          <w:szCs w:val="44"/>
        </w:rPr>
      </w:pPr>
      <w:r>
        <w:rPr>
          <w:rFonts w:hint="eastAsia" w:ascii="长城小标宋体" w:hAnsi="宋体" w:eastAsia="长城小标宋体" w:cs="宋体"/>
          <w:color w:val="000000"/>
          <w:kern w:val="0"/>
          <w:sz w:val="44"/>
          <w:szCs w:val="44"/>
        </w:rPr>
        <w:t>舟山市公安局警务辅助人员体能测试标准及实施规则</w:t>
      </w:r>
    </w:p>
    <w:p>
      <w:pPr>
        <w:widowControl/>
        <w:spacing w:line="56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28"/>
          <w:szCs w:val="28"/>
        </w:rPr>
        <w:t>女子组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restart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项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标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岁（含）以下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800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米跑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35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″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jc w:val="both"/>
        <w:textAlignment w:val="auto"/>
        <w:rPr>
          <w:rFonts w:ascii="宋体" w:cs="宋体"/>
          <w:b/>
          <w:color w:val="000000"/>
          <w:kern w:val="0"/>
          <w:sz w:val="28"/>
          <w:szCs w:val="2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restart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项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标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岁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-35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岁（含）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800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米跑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45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″</w:t>
            </w:r>
          </w:p>
        </w:tc>
      </w:tr>
    </w:tbl>
    <w:p>
      <w:pPr>
        <w:widowControl/>
        <w:spacing w:line="560" w:lineRule="exact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男子组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restart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项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标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岁（含）以下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1000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米跑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″</w:t>
            </w:r>
          </w:p>
        </w:tc>
      </w:tr>
    </w:tbl>
    <w:p>
      <w:pPr>
        <w:widowControl/>
        <w:spacing w:line="580" w:lineRule="atLeast"/>
        <w:jc w:val="both"/>
        <w:rPr>
          <w:rFonts w:ascii="宋体" w:cs="宋体"/>
          <w:b/>
          <w:color w:val="000000"/>
          <w:kern w:val="0"/>
          <w:sz w:val="24"/>
          <w:szCs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restart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项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标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岁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-35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岁（含）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1000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米跑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50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″</w:t>
            </w:r>
          </w:p>
        </w:tc>
      </w:tr>
    </w:tbl>
    <w:p>
      <w:pPr>
        <w:widowControl/>
        <w:snapToGrid w:val="0"/>
        <w:spacing w:line="570" w:lineRule="atLeast"/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70" w:lineRule="atLeast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70" w:lineRule="atLeast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70" w:lineRule="atLeast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</w:p>
    <w:p>
      <w:pPr>
        <w:widowControl/>
        <w:spacing w:line="58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pacing w:line="58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舟山市公安局警务辅助人员招聘</w:t>
      </w:r>
    </w:p>
    <w:p>
      <w:pPr>
        <w:widowControl/>
        <w:spacing w:line="58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体能测试实施规则</w:t>
      </w:r>
    </w:p>
    <w:p>
      <w:pPr>
        <w:widowControl/>
        <w:spacing w:line="580" w:lineRule="atLeas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24"/>
        </w:rPr>
        <w:t> 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一、女子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800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米跑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场地器材：</w:t>
      </w:r>
      <w:r>
        <w:rPr>
          <w:rFonts w:ascii="仿宋_GB2312" w:hAnsi="宋体" w:eastAsia="仿宋_GB2312" w:cs="宋体"/>
          <w:kern w:val="0"/>
          <w:sz w:val="32"/>
          <w:szCs w:val="32"/>
        </w:rPr>
        <w:t>400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米田径跑道。地面平坦，地质不限。秒表若干块，使用前应进行校正。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测试方法：受测者分组测，每组不得少于</w:t>
      </w: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人，用站立式起跑。当听到口令、枪音、哨音或旗落后开始起跑，当受测者到达终点时停表，终点记录员负责登记每人成绩，登记成绩以分、秒为单位，不计小数。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color w:val="000000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男子</w:t>
      </w:r>
      <w:r>
        <w:rPr>
          <w:rFonts w:ascii="黑体" w:hAnsi="黑体" w:eastAsia="黑体"/>
          <w:sz w:val="32"/>
          <w:szCs w:val="32"/>
        </w:rPr>
        <w:t>1000</w:t>
      </w:r>
      <w:r>
        <w:rPr>
          <w:rFonts w:hint="eastAsia" w:ascii="黑体" w:hAnsi="黑体" w:eastAsia="黑体"/>
          <w:sz w:val="32"/>
          <w:szCs w:val="32"/>
        </w:rPr>
        <w:t>米</w:t>
      </w:r>
      <w:r>
        <w:rPr>
          <w:rFonts w:hint="eastAsia" w:ascii="黑体" w:hAnsi="黑体" w:eastAsia="黑体"/>
          <w:color w:val="000000"/>
          <w:sz w:val="32"/>
          <w:szCs w:val="32"/>
        </w:rPr>
        <w:t>跑</w:t>
      </w:r>
    </w:p>
    <w:p>
      <w:pPr>
        <w:widowControl/>
        <w:snapToGrid w:val="0"/>
        <w:spacing w:line="560" w:lineRule="exact"/>
        <w:ind w:firstLine="64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场地器材：</w:t>
      </w:r>
      <w:r>
        <w:rPr>
          <w:rFonts w:ascii="仿宋_GB2312" w:hAnsi="宋体" w:eastAsia="仿宋_GB2312" w:cs="宋体"/>
          <w:kern w:val="0"/>
          <w:sz w:val="32"/>
          <w:szCs w:val="32"/>
        </w:rPr>
        <w:t>400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米田径跑道。地面平坦，地质不限。秒表若干块，使用前应进行校正。</w:t>
      </w:r>
    </w:p>
    <w:p>
      <w:pPr>
        <w:widowControl/>
        <w:snapToGrid w:val="0"/>
        <w:spacing w:line="560" w:lineRule="exact"/>
        <w:ind w:firstLine="64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测试方法：受测者分组测，每组不得少于</w:t>
      </w: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人，用站立式起跑。当听到口令、枪音、哨音或旗落后开始起跑，当受测者到达终点时停表，终点记录员负责登记每人成绩，登记成绩以分、秒为单位，不计小数。</w:t>
      </w:r>
    </w:p>
    <w:p>
      <w:pPr>
        <w:widowControl/>
        <w:numPr>
          <w:ilvl w:val="0"/>
          <w:numId w:val="1"/>
        </w:numPr>
        <w:snapToGrid w:val="0"/>
        <w:spacing w:line="560" w:lineRule="exact"/>
        <w:ind w:firstLine="645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对体能测试成绩有异议的，需现场提出仲裁，过期不予受理。</w:t>
      </w:r>
    </w:p>
    <w:p>
      <w:pPr>
        <w:widowControl/>
        <w:numPr>
          <w:ilvl w:val="0"/>
          <w:numId w:val="0"/>
        </w:numPr>
        <w:snapToGrid w:val="0"/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numPr>
          <w:ilvl w:val="0"/>
          <w:numId w:val="0"/>
        </w:numPr>
        <w:snapToGrid w:val="0"/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numPr>
          <w:ilvl w:val="0"/>
          <w:numId w:val="0"/>
        </w:numPr>
        <w:snapToGrid w:val="0"/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numPr>
          <w:ilvl w:val="0"/>
          <w:numId w:val="0"/>
        </w:numPr>
        <w:snapToGrid w:val="0"/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ind w:firstLine="602" w:firstLineChars="200"/>
        <w:rPr>
          <w:rFonts w:ascii="仿宋_GB2312" w:hAnsi="宋体" w:eastAsia="仿宋_GB2312" w:cs="宋体"/>
          <w:b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b/>
          <w:kern w:val="0"/>
          <w:sz w:val="30"/>
          <w:szCs w:val="30"/>
        </w:rPr>
        <w:t>男子：</w:t>
      </w: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  <w:t>评分表</w:t>
      </w:r>
    </w:p>
    <w:tbl>
      <w:tblPr>
        <w:tblStyle w:val="4"/>
        <w:tblpPr w:leftFromText="180" w:rightFromText="180" w:vertAnchor="text" w:horzAnchor="page" w:tblpX="2158" w:tblpY="70"/>
        <w:tblOverlap w:val="never"/>
        <w:tblW w:w="80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2841"/>
        <w:gridCol w:w="3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年龄段</w:t>
            </w:r>
          </w:p>
        </w:tc>
        <w:tc>
          <w:tcPr>
            <w:tcW w:w="284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（含）岁以下</w:t>
            </w:r>
          </w:p>
        </w:tc>
        <w:tc>
          <w:tcPr>
            <w:tcW w:w="31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-35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284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1000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米跑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  <w:t>（分′秒）</w:t>
            </w:r>
          </w:p>
        </w:tc>
        <w:tc>
          <w:tcPr>
            <w:tcW w:w="31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1000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米跑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  <w:t>（分′秒）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0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35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31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97.5</w:t>
            </w:r>
          </w:p>
        </w:tc>
        <w:tc>
          <w:tcPr>
            <w:tcW w:w="2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3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50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3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55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92.5</w:t>
            </w:r>
          </w:p>
        </w:tc>
        <w:tc>
          <w:tcPr>
            <w:tcW w:w="2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50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3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2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55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3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05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87.5</w:t>
            </w:r>
          </w:p>
        </w:tc>
        <w:tc>
          <w:tcPr>
            <w:tcW w:w="2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3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2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05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3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15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82.5</w:t>
            </w:r>
          </w:p>
        </w:tc>
        <w:tc>
          <w:tcPr>
            <w:tcW w:w="2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3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2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15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3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25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77.5</w:t>
            </w:r>
          </w:p>
        </w:tc>
        <w:tc>
          <w:tcPr>
            <w:tcW w:w="2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3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30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2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25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3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35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2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30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3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2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35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3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2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3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50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</w:tbl>
    <w:p>
      <w:pPr>
        <w:rPr>
          <w:rFonts w:ascii="黑体" w:hAnsi="黑体" w:eastAsia="黑体" w:cs="宋体"/>
          <w:kern w:val="0"/>
          <w:sz w:val="32"/>
          <w:szCs w:val="32"/>
        </w:rPr>
      </w:pPr>
    </w:p>
    <w:p>
      <w:pPr>
        <w:ind w:firstLine="602" w:firstLineChars="200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仿宋_GB2312" w:hAnsi="黑体" w:eastAsia="仿宋_GB2312" w:cs="宋体"/>
          <w:b/>
          <w:kern w:val="0"/>
          <w:sz w:val="30"/>
          <w:szCs w:val="30"/>
        </w:rPr>
        <w:t>女子</w:t>
      </w:r>
      <w:r>
        <w:rPr>
          <w:rFonts w:hint="eastAsia" w:ascii="黑体" w:hAnsi="黑体" w:eastAsia="黑体" w:cs="宋体"/>
          <w:b/>
          <w:kern w:val="0"/>
          <w:sz w:val="30"/>
          <w:szCs w:val="30"/>
        </w:rPr>
        <w:t>：</w:t>
      </w: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  <w:t>评分表</w:t>
      </w:r>
    </w:p>
    <w:tbl>
      <w:tblPr>
        <w:tblStyle w:val="4"/>
        <w:tblW w:w="8144" w:type="dxa"/>
        <w:tblInd w:w="2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3422"/>
        <w:gridCol w:w="34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年龄段</w:t>
            </w:r>
          </w:p>
        </w:tc>
        <w:tc>
          <w:tcPr>
            <w:tcW w:w="342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（含）岁以下</w:t>
            </w:r>
          </w:p>
        </w:tc>
        <w:tc>
          <w:tcPr>
            <w:tcW w:w="342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-35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342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800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米跑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  <w:t>（分′秒）</w:t>
            </w:r>
          </w:p>
        </w:tc>
        <w:tc>
          <w:tcPr>
            <w:tcW w:w="342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800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米跑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  <w:t>（分′秒）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30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342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97.5</w:t>
            </w:r>
          </w:p>
        </w:tc>
        <w:tc>
          <w:tcPr>
            <w:tcW w:w="3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35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3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3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3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50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92.5</w:t>
            </w:r>
          </w:p>
        </w:tc>
        <w:tc>
          <w:tcPr>
            <w:tcW w:w="3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3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55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3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50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3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87.5</w:t>
            </w:r>
          </w:p>
        </w:tc>
        <w:tc>
          <w:tcPr>
            <w:tcW w:w="3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55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3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05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3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3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82.5</w:t>
            </w:r>
          </w:p>
        </w:tc>
        <w:tc>
          <w:tcPr>
            <w:tcW w:w="3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05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3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15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3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3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77.5</w:t>
            </w:r>
          </w:p>
        </w:tc>
        <w:tc>
          <w:tcPr>
            <w:tcW w:w="3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15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3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25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3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3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30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3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25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3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35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3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30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3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3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35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3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长城小标宋体">
    <w:altName w:val="方正小标宋_GBK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EE0E89"/>
    <w:multiLevelType w:val="singleLevel"/>
    <w:tmpl w:val="FEEE0E89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C1"/>
    <w:rsid w:val="000E4926"/>
    <w:rsid w:val="001077D7"/>
    <w:rsid w:val="00107EE9"/>
    <w:rsid w:val="00111EB7"/>
    <w:rsid w:val="00131E9D"/>
    <w:rsid w:val="00197E3C"/>
    <w:rsid w:val="002419AE"/>
    <w:rsid w:val="00311EC1"/>
    <w:rsid w:val="00312137"/>
    <w:rsid w:val="003710E3"/>
    <w:rsid w:val="00375248"/>
    <w:rsid w:val="00401A96"/>
    <w:rsid w:val="00445083"/>
    <w:rsid w:val="004A6699"/>
    <w:rsid w:val="00716447"/>
    <w:rsid w:val="007634E4"/>
    <w:rsid w:val="00765D48"/>
    <w:rsid w:val="009E52F6"/>
    <w:rsid w:val="00B255FE"/>
    <w:rsid w:val="00B262FA"/>
    <w:rsid w:val="00B7553D"/>
    <w:rsid w:val="00C70009"/>
    <w:rsid w:val="00CF4522"/>
    <w:rsid w:val="00D52CDE"/>
    <w:rsid w:val="00E22708"/>
    <w:rsid w:val="00E27CFE"/>
    <w:rsid w:val="00E37B6E"/>
    <w:rsid w:val="00EE2CB3"/>
    <w:rsid w:val="00F30BAE"/>
    <w:rsid w:val="00F77228"/>
    <w:rsid w:val="00F918E9"/>
    <w:rsid w:val="00FB5F46"/>
    <w:rsid w:val="00FC484C"/>
    <w:rsid w:val="00FF7C1B"/>
    <w:rsid w:val="57BBC5CF"/>
    <w:rsid w:val="BA5FC22A"/>
    <w:rsid w:val="DDDEB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  <w:style w:type="character" w:customStyle="1" w:styleId="7">
    <w:name w:val="页眉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282</Words>
  <Characters>1610</Characters>
  <Lines>13</Lines>
  <Paragraphs>3</Paragraphs>
  <TotalTime>27</TotalTime>
  <ScaleCrop>false</ScaleCrop>
  <LinksUpToDate>false</LinksUpToDate>
  <CharactersWithSpaces>1889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2018-08-24T08:53:00Z</dcterms:created>
  <dc:creator>x</dc:creator>
  <cp:lastModifiedBy>user</cp:lastModifiedBy>
  <cp:lastPrinted>2022-05-10T23:14:00Z</cp:lastPrinted>
  <dcterms:modified xsi:type="dcterms:W3CDTF">2022-05-10T16:18:52Z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