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  <w:rPr>
          <w:rFonts w:ascii="Times New Roman" w:hAnsi="Times New Roman" w:eastAsia="长城小标宋体"/>
          <w:bCs/>
          <w:kern w:val="0"/>
          <w:sz w:val="44"/>
          <w:szCs w:val="44"/>
        </w:rPr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2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val="en-US" w:eastAsia="zh-CN"/>
        </w:rPr>
        <w:t>3月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警务辅助人员招聘计划表</w:t>
      </w:r>
    </w:p>
    <w:tbl>
      <w:tblPr>
        <w:tblStyle w:val="5"/>
        <w:tblW w:w="1403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850"/>
        <w:gridCol w:w="1418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大专及以上学历。持有摩托车E证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有训犬工作经验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处突看护（驾驶员）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需持有B1及以上等级驾驶证（含部队同等级驾驶证），报考条件可放宽学历至高中（中专）、年龄至45周岁。参加驾驶技能测试，不参加体能测试、笔试。具体工作时间视勤务安排。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执法辅助（驾驶员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持有B1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及以上等级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，报考条件可放宽学历至高中（中专）、年龄至45周岁。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执法辅助（驾驶员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大专及以上学历。需持有C1及以上等级驾驶证。参加驾驶技能测试，不参加体能测试、笔试。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窗口服务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视勤务安排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窗口服务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视勤务安排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大学本科及以上学历。能熟练操作office办公软件，具有一定的文字写作功底。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办公文员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具备一定文字功底和摄影基础，了解宣传策划，熟悉微信、微博、抖音等新媒体日常运维，熟练掌握PS等美编软件操作。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31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65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pgSz w:w="16838" w:h="11906" w:orient="landscape"/>
      <w:pgMar w:top="170" w:right="1797" w:bottom="17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FE"/>
    <w:rsid w:val="000172D4"/>
    <w:rsid w:val="000753C5"/>
    <w:rsid w:val="000D0E26"/>
    <w:rsid w:val="00123F9F"/>
    <w:rsid w:val="00413F4B"/>
    <w:rsid w:val="00441383"/>
    <w:rsid w:val="0048372E"/>
    <w:rsid w:val="00542907"/>
    <w:rsid w:val="0055358C"/>
    <w:rsid w:val="00684EFE"/>
    <w:rsid w:val="007A144F"/>
    <w:rsid w:val="00936FB7"/>
    <w:rsid w:val="00A0211D"/>
    <w:rsid w:val="00BF1A47"/>
    <w:rsid w:val="00C270F7"/>
    <w:rsid w:val="00C95BEE"/>
    <w:rsid w:val="00D34290"/>
    <w:rsid w:val="00D67992"/>
    <w:rsid w:val="00D80883"/>
    <w:rsid w:val="00DB0C25"/>
    <w:rsid w:val="00EE18BD"/>
    <w:rsid w:val="00F3786E"/>
    <w:rsid w:val="00F54779"/>
    <w:rsid w:val="00F641DF"/>
    <w:rsid w:val="00F76629"/>
    <w:rsid w:val="00FC5412"/>
    <w:rsid w:val="01D20C12"/>
    <w:rsid w:val="02D23086"/>
    <w:rsid w:val="054235A9"/>
    <w:rsid w:val="07B012EB"/>
    <w:rsid w:val="0901674C"/>
    <w:rsid w:val="0B4B701E"/>
    <w:rsid w:val="0ED5396F"/>
    <w:rsid w:val="15734CDF"/>
    <w:rsid w:val="25DE254C"/>
    <w:rsid w:val="27151DDE"/>
    <w:rsid w:val="33613329"/>
    <w:rsid w:val="3425795E"/>
    <w:rsid w:val="342C2691"/>
    <w:rsid w:val="36C42DAF"/>
    <w:rsid w:val="3E1D2F73"/>
    <w:rsid w:val="4035146D"/>
    <w:rsid w:val="427739BD"/>
    <w:rsid w:val="445127CE"/>
    <w:rsid w:val="46374CA8"/>
    <w:rsid w:val="4BF359F4"/>
    <w:rsid w:val="526457C8"/>
    <w:rsid w:val="54A93205"/>
    <w:rsid w:val="56881678"/>
    <w:rsid w:val="59C93C05"/>
    <w:rsid w:val="5BA50F7E"/>
    <w:rsid w:val="61127AEA"/>
    <w:rsid w:val="6299362E"/>
    <w:rsid w:val="63080570"/>
    <w:rsid w:val="631944D7"/>
    <w:rsid w:val="64E13A6A"/>
    <w:rsid w:val="69BC5D94"/>
    <w:rsid w:val="79783C10"/>
    <w:rsid w:val="79CF5FE3"/>
    <w:rsid w:val="7BD74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090EB-60EF-45BE-8E31-1E84A1414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563</Words>
  <Characters>581</Characters>
  <Lines>5</Lines>
  <Paragraphs>1</Paragraphs>
  <TotalTime>15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2021-11-17T01:30:00Z</dcterms:created>
  <dc:creator>XTJ</dc:creator>
  <cp:lastModifiedBy>chenc</cp:lastModifiedBy>
  <cp:lastPrinted>2022-03-24T23:24:00Z</cp:lastPrinted>
  <dcterms:modified xsi:type="dcterms:W3CDTF">2022-03-28T01:59:26Z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88F4C867937A428AB06BCB623BCE99B8</vt:lpwstr>
  </property>
</Properties>
</file>